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5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申报（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初次</w:t>
      </w:r>
      <w:r>
        <w:rPr>
          <w:rFonts w:hint="eastAsia" w:ascii="宋体" w:hAnsi="宋体" w:eastAsia="宋体" w:cs="宋体"/>
          <w:sz w:val="36"/>
          <w:szCs w:val="36"/>
        </w:rPr>
        <w:t>考核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认定</w:t>
      </w:r>
      <w:r>
        <w:rPr>
          <w:rFonts w:hint="eastAsia" w:ascii="宋体" w:hAnsi="宋体" w:eastAsia="宋体" w:cs="宋体"/>
          <w:sz w:val="36"/>
          <w:szCs w:val="36"/>
        </w:rPr>
        <w:t>）材料清单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及要求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spacing w:line="300" w:lineRule="exact"/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申报（初次考核认定）材料清单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52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材料名称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8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sz w:val="28"/>
                <w:szCs w:val="28"/>
              </w:rPr>
              <w:t>一、申报表格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《广东省初次职称考核认定申报表》</w:t>
            </w:r>
          </w:p>
        </w:tc>
        <w:tc>
          <w:tcPr>
            <w:tcW w:w="524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经线上申报并审核通过后自动生成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val="en-US" w:eastAsia="zh-CN"/>
              </w:rPr>
              <w:t>左侧装订，双面打印，一式15份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（2</w:t>
            </w:r>
            <w:r>
              <w:rPr>
                <w:rFonts w:hint="eastAsia" w:ascii="Times New Roman" w:hAnsi="Times New Roman" w:eastAsia="仿宋_GB2312"/>
                <w:szCs w:val="21"/>
              </w:rPr>
              <w:t>份原件，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13</w:t>
            </w:r>
            <w:r>
              <w:rPr>
                <w:rFonts w:hint="eastAsia" w:ascii="Times New Roman" w:hAnsi="Times New Roman" w:eastAsia="仿宋_GB2312"/>
                <w:szCs w:val="21"/>
              </w:rPr>
              <w:t>份复印件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Cs w:val="21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  <w:lang w:val="en-US" w:eastAsia="zh-CN"/>
              </w:rPr>
              <w:t>以本通知为准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《广东省专业技术人员申报职称评前公示情况表》（表七）</w:t>
            </w:r>
          </w:p>
        </w:tc>
        <w:tc>
          <w:tcPr>
            <w:tcW w:w="524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可访问“东莞市人力资源和社会保障局”官网，在“专业技术资格评审”办事指南自行下载并填写打印。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年度考核登记表（或绩效考核表）、任职期满考核登记表（表八）</w:t>
            </w:r>
          </w:p>
        </w:tc>
        <w:tc>
          <w:tcPr>
            <w:tcW w:w="5245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可访问“东莞市人力资源和社会保障局”官网，在“专业技术资格评审”办事指南自行下载并填写打印。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石油和化工专业职称申报材料初查表</w:t>
            </w:r>
          </w:p>
        </w:tc>
        <w:tc>
          <w:tcPr>
            <w:tcW w:w="5245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申报人自行核查本人申报材料是否齐全，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详见评审通知附件8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3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/>
                <w:sz w:val="28"/>
                <w:szCs w:val="28"/>
              </w:rPr>
              <w:t>二、基础材料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身份证</w:t>
            </w:r>
          </w:p>
        </w:tc>
        <w:tc>
          <w:tcPr>
            <w:tcW w:w="5245" w:type="dxa"/>
          </w:tcPr>
          <w:p>
            <w:pPr>
              <w:spacing w:line="30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验原件，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提供</w:t>
            </w:r>
            <w:r>
              <w:rPr>
                <w:rFonts w:hint="eastAsia" w:ascii="Times New Roman" w:hAnsi="Times New Roman" w:eastAsia="仿宋_GB2312"/>
                <w:szCs w:val="21"/>
              </w:rPr>
              <w:t>复印件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2份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（正反面）</w:t>
            </w:r>
            <w:r>
              <w:rPr>
                <w:rFonts w:hint="eastAsia" w:ascii="Times New Roman" w:hAnsi="Times New Roman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学历证书</w:t>
            </w:r>
          </w:p>
        </w:tc>
        <w:tc>
          <w:tcPr>
            <w:tcW w:w="5245" w:type="dxa"/>
          </w:tcPr>
          <w:p>
            <w:pPr>
              <w:spacing w:line="30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验原件，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提供</w:t>
            </w:r>
            <w:r>
              <w:rPr>
                <w:rFonts w:hint="eastAsia" w:ascii="Times New Roman" w:hAnsi="Times New Roman" w:eastAsia="仿宋_GB2312"/>
                <w:szCs w:val="21"/>
              </w:rPr>
              <w:t>复印件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2份</w:t>
            </w:r>
            <w:r>
              <w:rPr>
                <w:rFonts w:hint="eastAsia" w:ascii="Times New Roman" w:hAnsi="Times New Roman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学位证书</w:t>
            </w:r>
          </w:p>
        </w:tc>
        <w:tc>
          <w:tcPr>
            <w:tcW w:w="5245" w:type="dxa"/>
          </w:tcPr>
          <w:p>
            <w:pPr>
              <w:spacing w:line="30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要求学士及以上学位者提供。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提供</w:t>
            </w:r>
            <w:r>
              <w:rPr>
                <w:rFonts w:hint="eastAsia" w:ascii="Times New Roman" w:hAnsi="Times New Roman" w:eastAsia="仿宋_GB2312"/>
                <w:szCs w:val="21"/>
              </w:rPr>
              <w:t>复印件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2份</w:t>
            </w:r>
            <w:r>
              <w:rPr>
                <w:rFonts w:hint="eastAsia" w:ascii="Times New Roman" w:hAnsi="Times New Roman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学历、学位真实性证明材料</w:t>
            </w:r>
          </w:p>
          <w:p>
            <w:pPr>
              <w:spacing w:line="300" w:lineRule="exact"/>
              <w:rPr>
                <w:rFonts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（1）</w:t>
            </w:r>
            <w:r>
              <w:rPr>
                <w:rFonts w:ascii="Times New Roman" w:hAnsi="Times New Roman" w:eastAsia="仿宋_GB2312"/>
                <w:szCs w:val="21"/>
              </w:rPr>
              <w:t>国、境外大学毕业者提供</w:t>
            </w:r>
            <w:r>
              <w:rPr>
                <w:rFonts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教育部留学服务中心出具的《国外学历学位认证书》或大使馆出具的《留学回国</w:t>
            </w:r>
            <w:r>
              <w:rPr>
                <w:rFonts w:ascii="Times New Roman" w:hAnsi="Times New Roman" w:eastAsia="仿宋_GB2312"/>
                <w:szCs w:val="21"/>
              </w:rPr>
              <w:t>人员证明》</w:t>
            </w:r>
            <w:r>
              <w:rPr>
                <w:rFonts w:hint="eastAsia" w:ascii="Times New Roman" w:hAnsi="Times New Roman" w:eastAsia="仿宋_GB2312"/>
                <w:szCs w:val="21"/>
              </w:rPr>
              <w:t>；（2）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学历证明：</w:t>
            </w:r>
            <w:r>
              <w:rPr>
                <w:rFonts w:hint="eastAsia" w:ascii="Times New Roman" w:hAnsi="Times New Roman" w:eastAsia="仿宋_GB2312"/>
                <w:szCs w:val="21"/>
              </w:rPr>
              <w:t>国内毕业生提供学信网出具的《</w:t>
            </w:r>
            <w:r>
              <w:fldChar w:fldCharType="begin"/>
            </w:r>
            <w:r>
              <w:instrText xml:space="preserve"> HYPERLINK "https://www.chsi.com.cn/xlcx/bgcx.jsp" </w:instrText>
            </w:r>
            <w:r>
              <w:fldChar w:fldCharType="separate"/>
            </w:r>
            <w:r>
              <w:rPr>
                <w:rFonts w:hint="eastAsia" w:ascii="Times New Roman" w:hAnsi="Times New Roman" w:eastAsia="仿宋_GB2312"/>
                <w:szCs w:val="21"/>
              </w:rPr>
              <w:t>教育部学历证书电子注册备案表</w:t>
            </w:r>
            <w:r>
              <w:rPr>
                <w:rFonts w:hint="eastAsia" w:ascii="Times New Roman" w:hAnsi="Times New Roman" w:eastAsia="仿宋_GB2312"/>
                <w:szCs w:val="21"/>
              </w:rPr>
              <w:fldChar w:fldCharType="end"/>
            </w:r>
            <w:r>
              <w:rPr>
                <w:rFonts w:hint="eastAsia" w:ascii="Times New Roman" w:hAnsi="Times New Roman" w:eastAsia="仿宋_GB2312"/>
                <w:szCs w:val="21"/>
              </w:rPr>
              <w:t>》或《</w:t>
            </w:r>
            <w:r>
              <w:fldChar w:fldCharType="begin"/>
            </w:r>
            <w:r>
              <w:instrText xml:space="preserve"> HYPERLINK "https://www.chsi.com.cn/xlcx/bgcx.jsp" </w:instrText>
            </w:r>
            <w:r>
              <w:fldChar w:fldCharType="separate"/>
            </w:r>
            <w:r>
              <w:rPr>
                <w:rFonts w:hint="eastAsia" w:ascii="Times New Roman" w:hAnsi="Times New Roman" w:eastAsia="仿宋_GB2312"/>
                <w:szCs w:val="21"/>
              </w:rPr>
              <w:t>教育部学籍在线验证报告</w:t>
            </w:r>
            <w:r>
              <w:rPr>
                <w:rFonts w:hint="eastAsia" w:ascii="Times New Roman" w:hAnsi="Times New Roman" w:eastAsia="仿宋_GB2312"/>
                <w:szCs w:val="21"/>
              </w:rPr>
              <w:fldChar w:fldCharType="end"/>
            </w:r>
            <w:r>
              <w:rPr>
                <w:rFonts w:hint="eastAsia" w:ascii="Times New Roman" w:hAnsi="Times New Roman" w:eastAsia="仿宋_GB2312"/>
                <w:szCs w:val="21"/>
              </w:rPr>
              <w:t>》或《</w:t>
            </w:r>
            <w:r>
              <w:fldChar w:fldCharType="begin"/>
            </w:r>
            <w:r>
              <w:instrText xml:space="preserve"> HYPERLINK "https://www.chsi.com.cn/xlrz/paper/report/gdjyxl.action" </w:instrText>
            </w:r>
            <w:r>
              <w:fldChar w:fldCharType="separate"/>
            </w:r>
            <w:r>
              <w:rPr>
                <w:rFonts w:hint="eastAsia" w:ascii="Times New Roman" w:hAnsi="Times New Roman" w:eastAsia="仿宋_GB2312"/>
                <w:szCs w:val="21"/>
              </w:rPr>
              <w:t>中国高等教育学历认证报告</w:t>
            </w:r>
            <w:r>
              <w:rPr>
                <w:rFonts w:hint="eastAsia" w:ascii="Times New Roman" w:hAnsi="Times New Roman" w:eastAsia="仿宋_GB2312"/>
                <w:szCs w:val="21"/>
              </w:rPr>
              <w:fldChar w:fldCharType="end"/>
            </w:r>
            <w:r>
              <w:rPr>
                <w:rFonts w:hint="eastAsia" w:ascii="Times New Roman" w:hAnsi="Times New Roman" w:eastAsia="仿宋_GB2312"/>
                <w:szCs w:val="21"/>
              </w:rPr>
              <w:t>》，或</w:t>
            </w:r>
            <w:r>
              <w:rPr>
                <w:rFonts w:ascii="Times New Roman" w:hAnsi="Times New Roman" w:eastAsia="仿宋_GB2312"/>
                <w:szCs w:val="21"/>
              </w:rPr>
              <w:t>全国技工院校毕业证书查询系统或广东省人力资源和社会保障厅</w:t>
            </w:r>
            <w:r>
              <w:rPr>
                <w:rFonts w:hint="eastAsia" w:ascii="Times New Roman" w:hAnsi="Times New Roman" w:eastAsia="仿宋_GB2312"/>
                <w:szCs w:val="21"/>
              </w:rPr>
              <w:t>网上</w:t>
            </w:r>
            <w:r>
              <w:rPr>
                <w:rFonts w:ascii="Times New Roman" w:hAnsi="Times New Roman" w:eastAsia="仿宋_GB2312"/>
                <w:szCs w:val="21"/>
              </w:rPr>
              <w:t>服务平台</w:t>
            </w:r>
            <w:r>
              <w:rPr>
                <w:rFonts w:hint="eastAsia" w:ascii="Times New Roman" w:hAnsi="Times New Roman" w:eastAsia="仿宋_GB2312"/>
                <w:szCs w:val="21"/>
              </w:rPr>
              <w:t>“</w:t>
            </w:r>
            <w:r>
              <w:rPr>
                <w:rFonts w:ascii="Times New Roman" w:hAnsi="Times New Roman" w:eastAsia="仿宋_GB2312"/>
                <w:szCs w:val="21"/>
              </w:rPr>
              <w:t>技工院校毕业证书在线验证</w:t>
            </w:r>
            <w:r>
              <w:rPr>
                <w:rFonts w:hint="eastAsia" w:ascii="Times New Roman" w:hAnsi="Times New Roman" w:eastAsia="仿宋_GB2312"/>
                <w:szCs w:val="21"/>
              </w:rPr>
              <w:t>”的查询结果截图；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学位证明：</w:t>
            </w:r>
            <w:r>
              <w:rPr>
                <w:rFonts w:hint="eastAsia" w:ascii="Times New Roman" w:hAnsi="Times New Roman" w:eastAsia="仿宋_GB2312"/>
                <w:szCs w:val="21"/>
              </w:rPr>
              <w:t>提供学信网出具的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《中国高等教育学位在线验证报告》</w:t>
            </w:r>
            <w:r>
              <w:rPr>
                <w:rFonts w:hint="eastAsia" w:ascii="Times New Roman" w:hAnsi="Times New Roman" w:eastAsia="仿宋_GB2312"/>
                <w:szCs w:val="21"/>
              </w:rPr>
              <w:t>或《</w:t>
            </w:r>
            <w:r>
              <w:fldChar w:fldCharType="begin"/>
            </w:r>
            <w:r>
              <w:instrText xml:space="preserve"> HYPERLINK "https://www.chsi.com.cn/xlrz/paper/report/gdjyxl.action" </w:instrText>
            </w:r>
            <w:r>
              <w:fldChar w:fldCharType="separate"/>
            </w:r>
            <w:r>
              <w:rPr>
                <w:rFonts w:hint="eastAsia" w:ascii="Times New Roman" w:hAnsi="Times New Roman" w:eastAsia="仿宋_GB2312"/>
                <w:szCs w:val="21"/>
              </w:rPr>
              <w:t>中国高等教育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学位</w:t>
            </w:r>
            <w:r>
              <w:rPr>
                <w:rFonts w:hint="eastAsia" w:ascii="Times New Roman" w:hAnsi="Times New Roman" w:eastAsia="仿宋_GB2312"/>
                <w:szCs w:val="21"/>
              </w:rPr>
              <w:t>认证报告</w:t>
            </w:r>
            <w:r>
              <w:rPr>
                <w:rFonts w:hint="eastAsia" w:ascii="Times New Roman" w:hAnsi="Times New Roman" w:eastAsia="仿宋_GB2312"/>
                <w:szCs w:val="21"/>
              </w:rPr>
              <w:fldChar w:fldCharType="end"/>
            </w:r>
            <w:r>
              <w:rPr>
                <w:rFonts w:hint="eastAsia" w:ascii="Times New Roman" w:hAnsi="Times New Roman" w:eastAsia="仿宋_GB2312"/>
                <w:szCs w:val="21"/>
              </w:rPr>
              <w:t>》（3）以上材料验原件，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提供</w:t>
            </w:r>
            <w:r>
              <w:rPr>
                <w:rFonts w:hint="eastAsia" w:ascii="Times New Roman" w:hAnsi="Times New Roman" w:eastAsia="仿宋_GB2312"/>
                <w:szCs w:val="21"/>
              </w:rPr>
              <w:t>复印件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2份</w:t>
            </w:r>
            <w:r>
              <w:rPr>
                <w:rFonts w:hint="eastAsia" w:ascii="Times New Roman" w:hAnsi="Times New Roman" w:eastAsia="仿宋_GB2312"/>
                <w:szCs w:val="21"/>
              </w:rPr>
              <w:t>。如未能提供证明材料，应提交书面承诺书。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Helvetic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  <w:lang w:val="en-US" w:eastAsia="zh-CN"/>
              </w:rPr>
              <w:t>参保证明</w:t>
            </w:r>
          </w:p>
        </w:tc>
        <w:tc>
          <w:tcPr>
            <w:tcW w:w="5245" w:type="dxa"/>
          </w:tcPr>
          <w:p>
            <w:pPr>
              <w:spacing w:line="30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可凭身份证到人力资源社会保障部门打印或登录“东莞市人力资源和社会保障局”官网的社保频道“网上个人查询系统”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或“粤省事”的社保-社保凭证-社会保险参保证明查询进行</w:t>
            </w:r>
            <w:r>
              <w:rPr>
                <w:rFonts w:ascii="Times New Roman" w:hAnsi="Times New Roman" w:eastAsia="仿宋_GB2312"/>
                <w:szCs w:val="21"/>
              </w:rPr>
              <w:t>查询并打印截图</w:t>
            </w:r>
            <w:r>
              <w:rPr>
                <w:rFonts w:hint="eastAsia" w:ascii="Times New Roman" w:hAnsi="Times New Roman" w:eastAsia="仿宋_GB2312"/>
                <w:szCs w:val="21"/>
              </w:rPr>
              <w:t>，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提供</w:t>
            </w:r>
            <w:r>
              <w:rPr>
                <w:rFonts w:hint="eastAsia" w:ascii="Times New Roman" w:hAnsi="Times New Roman" w:eastAsia="仿宋_GB2312"/>
                <w:szCs w:val="21"/>
              </w:rPr>
              <w:t>复印件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2份</w:t>
            </w:r>
            <w:r>
              <w:rPr>
                <w:rFonts w:hint="eastAsia" w:ascii="Times New Roman" w:hAnsi="Times New Roman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3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/>
                <w:sz w:val="28"/>
                <w:szCs w:val="28"/>
              </w:rPr>
              <w:t>三、业绩成果材料：</w:t>
            </w:r>
            <w:r>
              <w:rPr>
                <w:rFonts w:hint="eastAsia" w:ascii="Times New Roman" w:hAnsi="Times New Roman" w:eastAsia="仿宋_GB2312"/>
                <w:szCs w:val="21"/>
              </w:rPr>
              <w:t>对照评价标准提交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3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楷体_GB2312"/>
                <w:b/>
                <w:sz w:val="28"/>
                <w:szCs w:val="28"/>
              </w:rPr>
              <w:t>四、学术成果材料：</w:t>
            </w:r>
            <w:r>
              <w:rPr>
                <w:rFonts w:hint="eastAsia" w:ascii="Times New Roman" w:hAnsi="Times New Roman" w:eastAsia="仿宋_GB2312"/>
                <w:szCs w:val="21"/>
              </w:rPr>
              <w:t>对照评价标准提交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3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sz w:val="28"/>
                <w:szCs w:val="28"/>
                <w:lang w:val="en-US" w:eastAsia="zh-CN"/>
              </w:rPr>
              <w:t>六、职称申报诚信承诺书：</w:t>
            </w:r>
            <w:r>
              <w:rPr>
                <w:rFonts w:hint="eastAsia" w:ascii="Times New Roman" w:hAnsi="Times New Roman" w:eastAsia="仿宋_GB2312"/>
                <w:szCs w:val="21"/>
              </w:rPr>
              <w:t>1份，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由个人和单位共同承诺申报材料的真实有效性</w:t>
            </w:r>
          </w:p>
        </w:tc>
      </w:tr>
    </w:tbl>
    <w:p>
      <w:pPr>
        <w:spacing w:line="300" w:lineRule="exact"/>
        <w:rPr>
          <w:rFonts w:ascii="Times New Roman" w:hAnsi="Times New Roman" w:eastAsia="仿宋_GB2312"/>
          <w:b/>
          <w:szCs w:val="21"/>
        </w:rPr>
      </w:pPr>
      <w:r>
        <w:rPr>
          <w:rFonts w:hint="eastAsia" w:ascii="Times New Roman" w:hAnsi="Times New Roman" w:eastAsia="仿宋_GB2312"/>
          <w:b/>
          <w:szCs w:val="21"/>
        </w:rPr>
        <w:t>备注：</w:t>
      </w:r>
      <w:r>
        <w:rPr>
          <w:rFonts w:hint="eastAsia" w:ascii="Times New Roman" w:hAnsi="Times New Roman" w:eastAsia="仿宋_GB2312"/>
          <w:b/>
          <w:szCs w:val="21"/>
          <w:lang w:val="en-US" w:eastAsia="zh-CN"/>
        </w:rPr>
        <w:t>基础材料，业绩成果材料，学术成果材料中凡涉及复印件的均需加盖公章，并注明“复印件与原件相符，并由单位核对人签字，一份材料含多页可盖骑缝章”</w:t>
      </w:r>
      <w:r>
        <w:rPr>
          <w:rFonts w:hint="eastAsia" w:ascii="Times New Roman" w:hAnsi="Times New Roman" w:eastAsia="仿宋_GB2312"/>
          <w:b/>
          <w:szCs w:val="21"/>
        </w:rPr>
        <w:t>。</w:t>
      </w:r>
    </w:p>
    <w:p>
      <w:pPr>
        <w:spacing w:line="300" w:lineRule="exact"/>
        <w:rPr>
          <w:rFonts w:ascii="Times New Roman" w:hAnsi="Times New Roman" w:eastAsia="仿宋_GB2312"/>
          <w:b/>
          <w:szCs w:val="21"/>
        </w:rPr>
      </w:pPr>
    </w:p>
    <w:p>
      <w:pPr>
        <w:numPr>
          <w:ilvl w:val="0"/>
          <w:numId w:val="1"/>
        </w:numPr>
        <w:spacing w:line="300" w:lineRule="exact"/>
        <w:ind w:left="0" w:leftChars="0" w:firstLine="0" w:firstLineChars="0"/>
        <w:rPr>
          <w:rFonts w:hint="default" w:ascii="Times New Roman" w:hAnsi="Times New Roman" w:eastAsia="仿宋_GB2312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申报材料要求：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textAlignment w:val="auto"/>
        <w:rPr>
          <w:rFonts w:hint="default" w:ascii="Times New Roman" w:hAnsi="Times New Roman" w:eastAsia="仿宋_GB2312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/>
          <w:b/>
          <w:sz w:val="24"/>
          <w:szCs w:val="24"/>
          <w:lang w:val="en-US" w:eastAsia="zh-CN"/>
        </w:rPr>
        <w:t>申报材料要求统一装在</w:t>
      </w:r>
      <w:r>
        <w:rPr>
          <w:rFonts w:hint="eastAsia" w:ascii="Times New Roman" w:hAnsi="Times New Roman" w:eastAsia="仿宋_GB2312"/>
          <w:b/>
          <w:sz w:val="24"/>
          <w:szCs w:val="24"/>
          <w:lang w:val="en-US" w:eastAsia="zh-CN"/>
        </w:rPr>
        <w:t>全新的</w:t>
      </w:r>
      <w:r>
        <w:rPr>
          <w:rFonts w:hint="default" w:ascii="Times New Roman" w:hAnsi="Times New Roman" w:eastAsia="仿宋_GB2312"/>
          <w:b/>
          <w:sz w:val="24"/>
          <w:szCs w:val="24"/>
          <w:lang w:val="en-US" w:eastAsia="zh-CN"/>
        </w:rPr>
        <w:t>牛皮纸档案袋</w:t>
      </w:r>
      <w:r>
        <w:rPr>
          <w:rFonts w:hint="eastAsia" w:ascii="Times New Roman" w:hAnsi="Times New Roman" w:eastAsia="仿宋_GB2312"/>
          <w:b/>
          <w:sz w:val="24"/>
          <w:szCs w:val="24"/>
          <w:lang w:val="en-US" w:eastAsia="zh-CN"/>
        </w:rPr>
        <w:t>或档案盒中</w:t>
      </w:r>
      <w:r>
        <w:rPr>
          <w:rFonts w:hint="default" w:ascii="Times New Roman" w:hAnsi="Times New Roman" w:eastAsia="仿宋_GB2312"/>
          <w:b/>
          <w:sz w:val="24"/>
          <w:szCs w:val="24"/>
          <w:lang w:val="en-US" w:eastAsia="zh-CN"/>
        </w:rPr>
        <w:t>，避免申报材料散失。要切实保证申报材料质量、严格控制数量，</w:t>
      </w:r>
      <w:r>
        <w:rPr>
          <w:rFonts w:hint="eastAsia" w:ascii="Times New Roman" w:hAnsi="Times New Roman" w:eastAsia="仿宋_GB2312"/>
          <w:b/>
          <w:sz w:val="24"/>
          <w:szCs w:val="24"/>
          <w:lang w:val="en-US" w:eastAsia="zh-CN"/>
        </w:rPr>
        <w:t>可参照</w:t>
      </w:r>
      <w:r>
        <w:rPr>
          <w:rFonts w:hint="default" w:ascii="Times New Roman" w:hAnsi="Times New Roman" w:eastAsia="仿宋_GB2312"/>
          <w:b/>
          <w:sz w:val="24"/>
          <w:szCs w:val="24"/>
          <w:lang w:val="en-US" w:eastAsia="zh-CN"/>
        </w:rPr>
        <w:t>附件</w:t>
      </w:r>
      <w:r>
        <w:rPr>
          <w:rFonts w:hint="eastAsia" w:ascii="Times New Roman" w:hAnsi="Times New Roman" w:eastAsia="仿宋_GB2312"/>
          <w:b/>
          <w:sz w:val="24"/>
          <w:szCs w:val="24"/>
          <w:lang w:val="en-US" w:eastAsia="zh-CN"/>
        </w:rPr>
        <w:t>2中、初级的资格条件</w:t>
      </w:r>
      <w:r>
        <w:rPr>
          <w:rFonts w:hint="default" w:ascii="Times New Roman" w:hAnsi="Times New Roman" w:eastAsia="仿宋_GB2312"/>
          <w:b/>
          <w:sz w:val="24"/>
          <w:szCs w:val="24"/>
          <w:lang w:val="en-US" w:eastAsia="zh-CN"/>
        </w:rPr>
        <w:t>，提交最主要的、最突出的“业绩成果”，</w:t>
      </w:r>
      <w:r>
        <w:rPr>
          <w:rFonts w:hint="eastAsia" w:ascii="Times New Roman" w:hAnsi="Times New Roman" w:eastAsia="仿宋_GB2312"/>
          <w:b/>
          <w:sz w:val="24"/>
          <w:szCs w:val="24"/>
          <w:lang w:val="en-US" w:eastAsia="zh-CN"/>
        </w:rPr>
        <w:t>档案袋（文件盒）</w:t>
      </w:r>
      <w:r>
        <w:rPr>
          <w:rFonts w:hint="default" w:ascii="Times New Roman" w:hAnsi="Times New Roman" w:eastAsia="仿宋_GB2312"/>
          <w:b/>
          <w:sz w:val="24"/>
          <w:szCs w:val="24"/>
          <w:lang w:val="en-US" w:eastAsia="zh-CN"/>
        </w:rPr>
        <w:t>不得超过</w:t>
      </w:r>
      <w:r>
        <w:rPr>
          <w:rFonts w:hint="eastAsia" w:ascii="Times New Roman" w:hAnsi="Times New Roman" w:eastAsia="仿宋_GB2312"/>
          <w:b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/>
          <w:b/>
          <w:sz w:val="24"/>
          <w:szCs w:val="24"/>
          <w:lang w:val="en-US" w:eastAsia="zh-CN"/>
        </w:rPr>
        <w:t>个。送审的</w:t>
      </w:r>
      <w:r>
        <w:rPr>
          <w:rFonts w:hint="eastAsia" w:ascii="Times New Roman" w:hAnsi="Times New Roman" w:eastAsia="仿宋_GB2312"/>
          <w:b/>
          <w:sz w:val="24"/>
          <w:szCs w:val="24"/>
          <w:lang w:val="en-US" w:eastAsia="zh-CN"/>
        </w:rPr>
        <w:t>档案袋（文件盒）底部</w:t>
      </w:r>
      <w:r>
        <w:rPr>
          <w:rFonts w:hint="default" w:ascii="Times New Roman" w:hAnsi="Times New Roman" w:eastAsia="仿宋_GB2312"/>
          <w:b/>
          <w:sz w:val="24"/>
          <w:szCs w:val="24"/>
          <w:lang w:val="en-US" w:eastAsia="zh-CN"/>
        </w:rPr>
        <w:t>部分需按</w:t>
      </w:r>
      <w:r>
        <w:rPr>
          <w:rFonts w:hint="eastAsia" w:ascii="Times New Roman" w:hAnsi="Times New Roman" w:eastAsia="仿宋_GB2312"/>
          <w:b/>
          <w:sz w:val="24"/>
          <w:szCs w:val="24"/>
          <w:lang w:val="en-US" w:eastAsia="zh-CN"/>
        </w:rPr>
        <w:t>档案袋（文件盒）</w:t>
      </w:r>
      <w:r>
        <w:rPr>
          <w:rFonts w:hint="default" w:ascii="Times New Roman" w:hAnsi="Times New Roman" w:eastAsia="仿宋_GB2312"/>
          <w:b/>
          <w:sz w:val="24"/>
          <w:szCs w:val="24"/>
          <w:lang w:val="en-US" w:eastAsia="zh-CN"/>
        </w:rPr>
        <w:t>标签模板（</w:t>
      </w:r>
      <w:r>
        <w:rPr>
          <w:rFonts w:hint="eastAsia" w:ascii="Times New Roman" w:hAnsi="Times New Roman" w:eastAsia="仿宋_GB2312"/>
          <w:b/>
          <w:sz w:val="24"/>
          <w:szCs w:val="24"/>
          <w:lang w:val="en-US" w:eastAsia="zh-CN"/>
        </w:rPr>
        <w:t>如下附件）</w:t>
      </w:r>
      <w:r>
        <w:rPr>
          <w:rFonts w:hint="default" w:ascii="Times New Roman" w:hAnsi="Times New Roman" w:eastAsia="仿宋_GB2312"/>
          <w:b/>
          <w:sz w:val="24"/>
          <w:szCs w:val="24"/>
          <w:lang w:val="en-US" w:eastAsia="zh-CN"/>
        </w:rPr>
        <w:t>粘贴上“姓名 申报专业名称 评委会简称 申报方式 档案袋盒数”。</w:t>
      </w:r>
    </w:p>
    <w:p>
      <w:pPr>
        <w:jc w:val="center"/>
        <w:rPr>
          <w:rFonts w:hint="eastAsia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档案袋/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文件盒标签模板</w:t>
      </w:r>
    </w:p>
    <w:p>
      <w:pPr>
        <w:jc w:val="center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sz w:val="21"/>
        </w:rPr>
        <w:pict>
          <v:group id="_x0000_s1026" o:spid="_x0000_s1026" o:spt="203" style="position:absolute;left:0pt;margin-left:-60.55pt;margin-top:27.85pt;height:120.1pt;width:562.3pt;z-index:251659264;mso-width-relative:page;mso-height-relative:page;" coordorigin="7209,21043" coordsize="11246,2402">
            <o:lock v:ext="edit" aspectratio="f"/>
            <v:shape id="文本框 19" o:spid="_x0000_s1027" o:spt="202" type="#_x0000_t202" style="position:absolute;left:7209;top:21043;height:2402;width:11247;" fillcolor="#FFFFFF" filled="t" stroked="t" coordsize="21600,21600" o:gfxdata="UEsDBAoAAAAAAIdO4kAAAAAAAAAAAAAAAAAEAAAAZHJzL1BLAwQUAAAACACHTuJAAkFZ7NoAAAAL&#10;AQAADwAAAGRycy9kb3ducmV2LnhtbE2Py07DMBBF90j8gzVI7Fq7LaRRiFMhKGLRBaLpB0ziIUkb&#10;j6PYffD3uKuym9E9unMmX11sL040+s6xhtlUgSCunem40bArPyYpCB+QDfaOScMveVgV93c5Zsad&#10;+ZtO29CIWMI+Qw1tCEMmpa9bsuinbiCO2Y8bLYa4jo00I55jue3lXKlEWuw4XmhxoLeW6sP2aDXs&#10;qSqbzetmLL+Wyfv6E9eH5X6n9ePDTL2ACHQJNxiu+lEdiuhUuSMbL3oNk0W6iGgM1BOIK6DSJE6V&#10;hvmzSkAWufz/Q/EHUEsDBBQAAAAIAIdO4kCzIPxHTgIAAJIEAAAOAAAAZHJzL2Uyb0RvYy54bWyt&#10;VM2O0zAQviPxDpbvNE3V0m616arsqgipYldaEGfXcZpI/sN2m5QHgDfgxIU7z9Xn4LPb7nZhT4gc&#10;nPHMl/n5ZiaXV52SZCucb4wuaN7rUyI0N2Wj1wX9+GHxakKJD0yXTBotCroTnl7NXr64bO1UDExt&#10;ZCkcgRPtp60taB2CnWaZ57VQzPeMFRrGyjjFAq5unZWOtfCuZDbo919nrXGldYYL76G9ORjpLPmv&#10;KsHDbVV5EYgsKHIL6XTpXMUzm12y6doxWzf8mAb7hywUazSCPri6YYGRjWv+cqUa7ow3VehxozJT&#10;VQ0XqQZUk/f/qOa+ZlakWkCOtw80+f/nlr/f3jnSlOjdBSWaKfRo//3b/sev/c+vBDoQ1Fo/Be7e&#10;Ahm6N6YD+KT3UMa6u8qp+EZFBHZQvXugV3SBcCjH+TCfDEeUcNjy0WA0GKcGZI+fW+fDW2EUiUJB&#10;HfqXaGXbpQ9IBdATJEbzRjblopEyXdx6dS0d2TL0epGemCU+eQKTmrQFHUxG45iJsijd63WK8gTn&#10;z9310/Ocu5jODfP1IWzycIRJjeCRuwNHUQrdqjsSujLlDnw6cxhJb/migasl8+GOOcwgKMRehVsc&#10;lTRI2RwlSmrjvjynj3iMBqyUtJhpVPZ5w5ygRL7TGJqLfDiMS5Auw9F4gIs7t6zOLXqjrg2ozLHB&#10;licx4oM8iZUz6hPWbx6jwsQ0R+yChpN4HQ6bhvXlYj5PIIy9ZWGp7y2PrmPjtJlvgqma1OBI04Gb&#10;I3sY/NTE45LGzTq/J9Tjr2T2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JBWezaAAAACwEAAA8A&#10;AAAAAAAAAQAgAAAAIgAAAGRycy9kb3ducmV2LnhtbFBLAQIUABQAAAAIAIdO4kCzIPxHTgIAAJIE&#10;AAAOAAAAAAAAAAEAIAAAACkBAABkcnMvZTJvRG9jLnhtbFBLBQYAAAAABgAGAFkBAADpBQAAAAA=&#10;">
              <v:path/>
              <v:fill on="t" color2="#FFFFFF" focussize="0,0"/>
              <v:stroke weight="2.25pt" color="#000000" joinstyle="round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 w:cs="宋体"/>
                      </w:rPr>
                    </w:pPr>
                  </w:p>
                </w:txbxContent>
              </v:textbox>
            </v:shape>
            <v:shape id="文本框 22" o:spid="_x0000_s1028" o:spt="202" type="#_x0000_t202" style="position:absolute;left:7446;top:21802;height:864;width:10792;" fillcolor="#FFFFFF" filled="t" stroked="f" coordsize="21600,21600" o:gfxdata="UEsDBAoAAAAAAIdO4kAAAAAAAAAAAAAAAAAEAAAAZHJzL1BLAwQUAAAACACHTuJAtV6L39YAAAAL&#10;AQAADwAAAGRycy9kb3ducmV2LnhtbE2Py07DMBBF90j8gzVI7Fo7KQQa4nSBxBaJvtZuPMQR9jiy&#10;3efX46xgN6M5unNus7o4y04Y4uBJQjEXwJA6rwfqJWw3H7NXYDEp0sp6QglXjLBq7+8aVWt/pi88&#10;rVPPcgjFWkkwKY0157Ez6FSc+xEp3759cCrlNfRcB3XO4c7yUoiKOzVQ/mDUiO8Gu5/10UnY9+62&#10;3xVjMNrZJ/q8XTdbP0j5+FCIN2AJL+kPhkk/q0ObnQ7+SDoyK2FWviwyKqFcPAObAFFVBbDDNC2X&#10;wNuG/+/Q/gJQSwMEFAAAAAgAh07iQMq0NJo2AgAAQwQAAA4AAABkcnMvZTJvRG9jLnhtbK1TzW4a&#10;MRC+V+o7WL6XBQI0oCwRTURVCTWRaNWz8XphJa/HtQ279AHaN+ipl977XDxHPxtI0p9T1T14xzOf&#10;5+ebmavrttZsp5yvyOS81+lypoykojLrnL9/N39xyZkPwhRCk1E53yvPr6fPn101dqL6tCFdKMfg&#10;xPhJY3O+CcFOsszLjaqF75BVBsaSXC0Crm6dFU408F7rrN/tjrKGXGEdSeU9tLdHI58m/2WpZLgr&#10;S68C0zlHbiGdLp2reGbTKzFZO2E3lTylIf4hi1pUBkEfXN2KINjWVX+4qivpyFMZOpLqjMqykirV&#10;gGp63d+qWW6EVakWkOPtA03+/7mVb3f3jlVFzvt9zoyo0aPD1y+Hbz8O3z8z6EBQY/0EuKUFMrSv&#10;qEWjz3oPZay7LV0d/6iIwQ6q9w/0qjYwCeVoPLjojmGSsA0Hl6NB4j97fG2dD68V1SwKOXdoX2JV&#10;7BY+IBNAz5AYzJOuinmldbq49epGO7YTaPU8fTFJPPkFpg1rkMrFsJs8G4rvjzhtAI/FHouKUmhX&#10;7YmBFRV7EODoOEPeynmFLBfCh3vhMDQoDIsQ7nCUmhCEThJnG3Kf/qaPePQSVs4aDGHO/cetcIoz&#10;/cagy+PeAByxkC6D4cs+Lu6pZfXUYrb1DaH4HlbOyiRGfNBnsXRUf8C+zGJUmISRiJ3zcBZvwnE1&#10;sG9SzWYJhDm1IizM0sroOlJtaLYNVFapJZGmIzcn9jCpifbTVsVVeHpPqMfdn/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V6L39YAAAALAQAADwAAAAAAAAABACAAAAAiAAAAZHJzL2Rvd25yZXYu&#10;eG1sUEsBAhQAFAAAAAgAh07iQMq0NJo2AgAAQwQAAA4AAAAAAAAAAQAgAAAAJQEAAGRycy9lMm9E&#10;b2MueG1sUEsFBgAAAAAGAAYAWQEAAM0FAAAAAA==&#10;">
              <v:path/>
              <v:fill on="t" color2="#FFFFF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 w:ascii="宋体" w:hAnsi="宋体" w:cs="宋体" w:eastAsiaTheme="minorEastAsia"/>
                        <w:b/>
                        <w:bCs/>
                        <w:sz w:val="40"/>
                        <w:szCs w:val="40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bCs/>
                        <w:sz w:val="40"/>
                        <w:szCs w:val="40"/>
                        <w:lang w:val="en-US" w:eastAsia="zh-CN"/>
                      </w:rPr>
                      <w:t>姓名 申报专业名称 评委会简称 申报方式 档案袋盒数</w:t>
                    </w:r>
                  </w:p>
                </w:txbxContent>
              </v:textbox>
            </v:shape>
          </v:group>
        </w:pict>
      </w:r>
    </w:p>
    <w:p>
      <w:pPr>
        <w:jc w:val="center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textAlignment w:val="auto"/>
        <w:rPr>
          <w:rFonts w:hint="default" w:ascii="Times New Roman" w:hAnsi="Times New Roman" w:eastAsia="仿宋_GB2312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/>
          <w:sz w:val="24"/>
          <w:szCs w:val="24"/>
          <w:lang w:val="en-US" w:eastAsia="zh-CN"/>
        </w:rPr>
        <w:t>备注：1.标签模板长宽、字体大小、格式可根据情况自行调整，但需包含模板中所列信息；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1205" w:firstLineChars="500"/>
        <w:textAlignment w:val="auto"/>
        <w:rPr>
          <w:rFonts w:hint="eastAsia" w:ascii="Times New Roman" w:hAnsi="Times New Roman" w:eastAsia="仿宋_GB2312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/>
          <w:sz w:val="24"/>
          <w:szCs w:val="24"/>
          <w:lang w:val="en-US" w:eastAsia="zh-CN"/>
        </w:rPr>
        <w:t>2.评委会简称：填“石油化工”；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textAlignment w:val="auto"/>
        <w:rPr>
          <w:rFonts w:hint="eastAsia" w:ascii="Times New Roman" w:hAnsi="Times New Roman" w:eastAsia="仿宋_GB2312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/>
          <w:sz w:val="24"/>
          <w:szCs w:val="24"/>
          <w:lang w:val="en-US" w:eastAsia="zh-CN"/>
        </w:rPr>
        <w:t xml:space="preserve">      3.申报方式：填“认定”；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textAlignment w:val="auto"/>
        <w:rPr>
          <w:rFonts w:hint="default" w:ascii="Times New Roman" w:hAnsi="Times New Roman" w:eastAsia="仿宋_GB2312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/>
          <w:sz w:val="24"/>
          <w:szCs w:val="24"/>
          <w:lang w:val="en-US" w:eastAsia="zh-CN"/>
        </w:rPr>
        <w:t xml:space="preserve">      4.若只有一个档案袋，则填“1-1”，若存在2个档案袋，则应分别对应填写“2-1”，“2-2”，以此类推。</w:t>
      </w:r>
    </w:p>
    <w:p>
      <w:pPr>
        <w:spacing w:line="300" w:lineRule="exact"/>
        <w:rPr>
          <w:rFonts w:ascii="Times New Roman" w:hAnsi="Times New Roman" w:eastAsia="仿宋_GB2312"/>
          <w:b/>
          <w:szCs w:val="21"/>
        </w:rPr>
      </w:pPr>
    </w:p>
    <w:sectPr>
      <w:pgSz w:w="11906" w:h="16838"/>
      <w:pgMar w:top="102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84038E"/>
    <w:multiLevelType w:val="singleLevel"/>
    <w:tmpl w:val="658403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ViNzZlODMwN2UwNDg3ZTMxYjEzNGU1OWNlYjk4ODgifQ=="/>
  </w:docVars>
  <w:rsids>
    <w:rsidRoot w:val="00390E3E"/>
    <w:rsid w:val="00037EA7"/>
    <w:rsid w:val="000B6730"/>
    <w:rsid w:val="000F2618"/>
    <w:rsid w:val="00117615"/>
    <w:rsid w:val="001C781B"/>
    <w:rsid w:val="001D0FB5"/>
    <w:rsid w:val="001E2F89"/>
    <w:rsid w:val="001E35ED"/>
    <w:rsid w:val="001F6CEB"/>
    <w:rsid w:val="002364AF"/>
    <w:rsid w:val="00263C93"/>
    <w:rsid w:val="002B6251"/>
    <w:rsid w:val="0030506A"/>
    <w:rsid w:val="00313236"/>
    <w:rsid w:val="00370E5D"/>
    <w:rsid w:val="00390E3E"/>
    <w:rsid w:val="003B4260"/>
    <w:rsid w:val="003C24EB"/>
    <w:rsid w:val="003C7BF5"/>
    <w:rsid w:val="00430428"/>
    <w:rsid w:val="00496162"/>
    <w:rsid w:val="00507B5E"/>
    <w:rsid w:val="00527E57"/>
    <w:rsid w:val="00543FBF"/>
    <w:rsid w:val="0056450A"/>
    <w:rsid w:val="005B70EC"/>
    <w:rsid w:val="005D29CB"/>
    <w:rsid w:val="005E1604"/>
    <w:rsid w:val="006052A2"/>
    <w:rsid w:val="0062279A"/>
    <w:rsid w:val="006A07DA"/>
    <w:rsid w:val="0077260D"/>
    <w:rsid w:val="00774CF9"/>
    <w:rsid w:val="007B2E13"/>
    <w:rsid w:val="007D2980"/>
    <w:rsid w:val="0082697E"/>
    <w:rsid w:val="00831096"/>
    <w:rsid w:val="008469E4"/>
    <w:rsid w:val="00887EA2"/>
    <w:rsid w:val="008B69E7"/>
    <w:rsid w:val="00945BA3"/>
    <w:rsid w:val="00956FA5"/>
    <w:rsid w:val="009F5408"/>
    <w:rsid w:val="00A15567"/>
    <w:rsid w:val="00A630CC"/>
    <w:rsid w:val="00A75405"/>
    <w:rsid w:val="00AE7F46"/>
    <w:rsid w:val="00B259D7"/>
    <w:rsid w:val="00B64B89"/>
    <w:rsid w:val="00BB693E"/>
    <w:rsid w:val="00BE3D50"/>
    <w:rsid w:val="00BE6CA8"/>
    <w:rsid w:val="00C133B5"/>
    <w:rsid w:val="00CA37BC"/>
    <w:rsid w:val="00CF09CF"/>
    <w:rsid w:val="00D33BD5"/>
    <w:rsid w:val="00D42D49"/>
    <w:rsid w:val="00D5000B"/>
    <w:rsid w:val="00D57A69"/>
    <w:rsid w:val="00D751E2"/>
    <w:rsid w:val="00DE6EE0"/>
    <w:rsid w:val="00E01380"/>
    <w:rsid w:val="00E020D1"/>
    <w:rsid w:val="00E37676"/>
    <w:rsid w:val="00E4545E"/>
    <w:rsid w:val="00E47338"/>
    <w:rsid w:val="00F060B8"/>
    <w:rsid w:val="10C44E22"/>
    <w:rsid w:val="45672905"/>
    <w:rsid w:val="486E4917"/>
    <w:rsid w:val="4AF65355"/>
    <w:rsid w:val="4EDD4AA9"/>
    <w:rsid w:val="53DD2889"/>
    <w:rsid w:val="5676593D"/>
    <w:rsid w:val="69FA2949"/>
    <w:rsid w:val="6B140AE7"/>
    <w:rsid w:val="6CF7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 w:val="24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1147</Words>
  <Characters>1159</Characters>
  <Lines>6</Lines>
  <Paragraphs>1</Paragraphs>
  <TotalTime>0</TotalTime>
  <ScaleCrop>false</ScaleCrop>
  <LinksUpToDate>false</LinksUpToDate>
  <CharactersWithSpaces>1175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2020-07-31T09:03:00Z</dcterms:created>
  <dc:creator>dgsi</dc:creator>
  <cp:lastModifiedBy>世芝</cp:lastModifiedBy>
  <cp:lastPrinted>2021-09-26T11:41:00Z</cp:lastPrinted>
  <dcterms:modified xsi:type="dcterms:W3CDTF">2023-11-15T10:20:57Z</dcterms:modified>
  <dc:title>附件5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D98308611F8B4710AF6ED416613C6CB2_12</vt:lpwstr>
  </property>
</Properties>
</file>